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11" w:rsidRDefault="00060011" w:rsidP="00060011">
      <w:pPr>
        <w:pStyle w:val="Title"/>
      </w:pPr>
      <w:r w:rsidRPr="00060011">
        <w:t>Marketing Expenses Strategy Chart</w:t>
      </w:r>
    </w:p>
    <w:p w:rsidR="00060011" w:rsidRDefault="00060011" w:rsidP="00060011">
      <w:pPr>
        <w:spacing w:after="0" w:line="240" w:lineRule="auto"/>
      </w:pPr>
      <w:r w:rsidRPr="00060011">
        <w:t>Fill in the chart below for different target markets and channels to reach those markets. Estimate the marketing expenses identified in each row. Charts should include information for one business idea only (although you may need to use more than one chart per business idea). Please note that multiple target markets might share the same channel and marketing strategy, but if you are going to use a different strategy for each (i.e. direct sales to local retailers and customers) you'll want to include each target market in a different column.</w:t>
      </w:r>
    </w:p>
    <w:p w:rsidR="00060011" w:rsidRPr="00060011" w:rsidRDefault="00060011" w:rsidP="00060011">
      <w:pPr>
        <w:spacing w:after="0" w:line="240" w:lineRule="auto"/>
      </w:pPr>
    </w:p>
    <w:tbl>
      <w:tblPr>
        <w:tblW w:w="10242"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2160"/>
        <w:gridCol w:w="2340"/>
        <w:gridCol w:w="2160"/>
        <w:gridCol w:w="2250"/>
      </w:tblGrid>
      <w:tr w:rsidR="00060011" w:rsidRPr="00060011" w:rsidTr="00060011">
        <w:trPr>
          <w:trHeight w:val="432"/>
          <w:jc w:val="center"/>
        </w:trPr>
        <w:tc>
          <w:tcPr>
            <w:tcW w:w="1332" w:type="dxa"/>
            <w:vMerge w:val="restart"/>
            <w:tcBorders>
              <w:top w:val="nil"/>
              <w:left w:val="nil"/>
            </w:tcBorders>
            <w:shd w:val="clear" w:color="auto" w:fill="auto"/>
          </w:tcPr>
          <w:p w:rsidR="00060011" w:rsidRPr="00060011" w:rsidRDefault="00060011" w:rsidP="00060011">
            <w:pPr>
              <w:spacing w:after="0" w:line="240" w:lineRule="auto"/>
            </w:pPr>
          </w:p>
        </w:tc>
        <w:tc>
          <w:tcPr>
            <w:tcW w:w="2160" w:type="dxa"/>
            <w:shd w:val="clear" w:color="auto" w:fill="006EB7"/>
            <w:vAlign w:val="center"/>
          </w:tcPr>
          <w:p w:rsidR="00060011" w:rsidRPr="00060011" w:rsidRDefault="00060011" w:rsidP="00060011">
            <w:pPr>
              <w:spacing w:after="0" w:line="240" w:lineRule="auto"/>
              <w:jc w:val="center"/>
              <w:rPr>
                <w:b/>
                <w:color w:val="FFFFFF" w:themeColor="background1"/>
              </w:rPr>
            </w:pPr>
            <w:r w:rsidRPr="00060011">
              <w:rPr>
                <w:b/>
                <w:color w:val="FFFFFF" w:themeColor="background1"/>
              </w:rPr>
              <w:t>Target Market 1</w:t>
            </w:r>
          </w:p>
        </w:tc>
        <w:tc>
          <w:tcPr>
            <w:tcW w:w="2340" w:type="dxa"/>
            <w:shd w:val="clear" w:color="auto" w:fill="006EB7"/>
            <w:vAlign w:val="center"/>
          </w:tcPr>
          <w:p w:rsidR="00060011" w:rsidRPr="00060011" w:rsidRDefault="00060011" w:rsidP="00060011">
            <w:pPr>
              <w:spacing w:after="0" w:line="240" w:lineRule="auto"/>
              <w:jc w:val="center"/>
              <w:rPr>
                <w:b/>
                <w:color w:val="FFFFFF" w:themeColor="background1"/>
              </w:rPr>
            </w:pPr>
            <w:r w:rsidRPr="00060011">
              <w:rPr>
                <w:b/>
                <w:color w:val="FFFFFF" w:themeColor="background1"/>
              </w:rPr>
              <w:t>Target Market 2</w:t>
            </w:r>
          </w:p>
        </w:tc>
        <w:tc>
          <w:tcPr>
            <w:tcW w:w="2160" w:type="dxa"/>
            <w:shd w:val="clear" w:color="auto" w:fill="006EB7"/>
            <w:vAlign w:val="center"/>
          </w:tcPr>
          <w:p w:rsidR="00060011" w:rsidRPr="00060011" w:rsidRDefault="00060011" w:rsidP="00060011">
            <w:pPr>
              <w:spacing w:after="0" w:line="240" w:lineRule="auto"/>
              <w:jc w:val="center"/>
              <w:rPr>
                <w:b/>
                <w:color w:val="FFFFFF" w:themeColor="background1"/>
              </w:rPr>
            </w:pPr>
            <w:r w:rsidRPr="00060011">
              <w:rPr>
                <w:b/>
                <w:color w:val="FFFFFF" w:themeColor="background1"/>
              </w:rPr>
              <w:t>Target Market 3</w:t>
            </w:r>
          </w:p>
        </w:tc>
        <w:tc>
          <w:tcPr>
            <w:tcW w:w="2250" w:type="dxa"/>
            <w:shd w:val="clear" w:color="auto" w:fill="006EB7"/>
            <w:vAlign w:val="center"/>
          </w:tcPr>
          <w:p w:rsidR="00060011" w:rsidRPr="00060011" w:rsidRDefault="00060011" w:rsidP="00060011">
            <w:pPr>
              <w:spacing w:after="0" w:line="240" w:lineRule="auto"/>
              <w:jc w:val="center"/>
              <w:rPr>
                <w:b/>
                <w:color w:val="FFFFFF" w:themeColor="background1"/>
              </w:rPr>
            </w:pPr>
            <w:r w:rsidRPr="00060011">
              <w:rPr>
                <w:b/>
                <w:color w:val="FFFFFF" w:themeColor="background1"/>
              </w:rPr>
              <w:t>Target Market 4</w:t>
            </w:r>
          </w:p>
        </w:tc>
      </w:tr>
      <w:tr w:rsidR="00060011" w:rsidRPr="00060011" w:rsidTr="00060011">
        <w:trPr>
          <w:trHeight w:val="720"/>
          <w:jc w:val="center"/>
        </w:trPr>
        <w:tc>
          <w:tcPr>
            <w:tcW w:w="1332" w:type="dxa"/>
            <w:vMerge/>
            <w:tcBorders>
              <w:left w:val="nil"/>
            </w:tcBorders>
            <w:shd w:val="clear" w:color="auto" w:fill="auto"/>
          </w:tcPr>
          <w:p w:rsidR="00060011" w:rsidRPr="00060011" w:rsidRDefault="00060011" w:rsidP="00060011">
            <w:pPr>
              <w:spacing w:after="0" w:line="240" w:lineRule="auto"/>
            </w:pPr>
          </w:p>
        </w:tc>
        <w:tc>
          <w:tcPr>
            <w:tcW w:w="2160" w:type="dxa"/>
            <w:shd w:val="clear" w:color="auto" w:fill="auto"/>
          </w:tcPr>
          <w:p w:rsidR="00060011" w:rsidRPr="00060011" w:rsidRDefault="00060011" w:rsidP="00060011">
            <w:pPr>
              <w:spacing w:after="0" w:line="240" w:lineRule="auto"/>
              <w:rPr>
                <w:sz w:val="18"/>
                <w:szCs w:val="18"/>
              </w:rPr>
            </w:pPr>
          </w:p>
          <w:p w:rsidR="00060011" w:rsidRPr="00060011" w:rsidRDefault="00060011" w:rsidP="00060011">
            <w:pPr>
              <w:spacing w:after="0" w:line="240" w:lineRule="auto"/>
              <w:rPr>
                <w:sz w:val="18"/>
                <w:szCs w:val="18"/>
              </w:rPr>
            </w:pPr>
          </w:p>
        </w:tc>
        <w:tc>
          <w:tcPr>
            <w:tcW w:w="2340" w:type="dxa"/>
            <w:shd w:val="clear" w:color="auto" w:fill="auto"/>
          </w:tcPr>
          <w:p w:rsidR="00060011" w:rsidRPr="00060011" w:rsidRDefault="00060011" w:rsidP="00060011">
            <w:pPr>
              <w:spacing w:after="0" w:line="240" w:lineRule="auto"/>
              <w:rPr>
                <w:sz w:val="18"/>
                <w:szCs w:val="18"/>
              </w:rPr>
            </w:pPr>
          </w:p>
        </w:tc>
        <w:tc>
          <w:tcPr>
            <w:tcW w:w="2160" w:type="dxa"/>
            <w:shd w:val="clear" w:color="auto" w:fill="auto"/>
          </w:tcPr>
          <w:p w:rsidR="00060011" w:rsidRPr="00060011" w:rsidRDefault="00060011" w:rsidP="00060011">
            <w:pPr>
              <w:spacing w:after="0" w:line="240" w:lineRule="auto"/>
              <w:rPr>
                <w:sz w:val="18"/>
                <w:szCs w:val="18"/>
              </w:rPr>
            </w:pPr>
          </w:p>
        </w:tc>
        <w:tc>
          <w:tcPr>
            <w:tcW w:w="2250" w:type="dxa"/>
            <w:shd w:val="clear" w:color="auto" w:fill="auto"/>
          </w:tcPr>
          <w:p w:rsidR="00060011" w:rsidRPr="00060011" w:rsidRDefault="00060011" w:rsidP="00060011">
            <w:pPr>
              <w:spacing w:after="0" w:line="240" w:lineRule="auto"/>
              <w:rPr>
                <w:sz w:val="18"/>
                <w:szCs w:val="18"/>
              </w:rPr>
            </w:pPr>
          </w:p>
        </w:tc>
      </w:tr>
      <w:tr w:rsidR="00060011" w:rsidRPr="00060011" w:rsidTr="00060011">
        <w:trPr>
          <w:trHeight w:val="2520"/>
          <w:jc w:val="center"/>
        </w:trPr>
        <w:tc>
          <w:tcPr>
            <w:tcW w:w="1332" w:type="dxa"/>
            <w:shd w:val="clear" w:color="auto" w:fill="auto"/>
            <w:vAlign w:val="center"/>
          </w:tcPr>
          <w:p w:rsidR="00060011" w:rsidRPr="00060011" w:rsidRDefault="00060011" w:rsidP="00060011">
            <w:pPr>
              <w:spacing w:after="0" w:line="240" w:lineRule="auto"/>
              <w:jc w:val="center"/>
              <w:rPr>
                <w:b/>
              </w:rPr>
            </w:pPr>
            <w:r w:rsidRPr="00060011">
              <w:rPr>
                <w:b/>
              </w:rPr>
              <w:t>One-Time</w:t>
            </w:r>
            <w:r w:rsidRPr="00060011">
              <w:rPr>
                <w:b/>
              </w:rPr>
              <w:br/>
              <w:t>Expenses</w:t>
            </w:r>
          </w:p>
        </w:tc>
        <w:tc>
          <w:tcPr>
            <w:tcW w:w="2160" w:type="dxa"/>
            <w:shd w:val="clear" w:color="auto" w:fill="auto"/>
          </w:tcPr>
          <w:p w:rsidR="00060011" w:rsidRPr="00060011" w:rsidRDefault="00060011" w:rsidP="00060011">
            <w:pPr>
              <w:spacing w:after="0" w:line="240" w:lineRule="auto"/>
              <w:rPr>
                <w:sz w:val="18"/>
                <w:szCs w:val="18"/>
              </w:rPr>
            </w:pPr>
          </w:p>
        </w:tc>
        <w:tc>
          <w:tcPr>
            <w:tcW w:w="2340" w:type="dxa"/>
            <w:shd w:val="clear" w:color="auto" w:fill="auto"/>
          </w:tcPr>
          <w:p w:rsidR="00060011" w:rsidRPr="00060011" w:rsidRDefault="00060011" w:rsidP="00060011">
            <w:pPr>
              <w:spacing w:after="0" w:line="240" w:lineRule="auto"/>
              <w:rPr>
                <w:sz w:val="18"/>
                <w:szCs w:val="18"/>
              </w:rPr>
            </w:pPr>
          </w:p>
        </w:tc>
        <w:tc>
          <w:tcPr>
            <w:tcW w:w="2160" w:type="dxa"/>
            <w:shd w:val="clear" w:color="auto" w:fill="auto"/>
          </w:tcPr>
          <w:p w:rsidR="00060011" w:rsidRPr="00060011" w:rsidRDefault="00060011" w:rsidP="00060011">
            <w:pPr>
              <w:spacing w:after="0" w:line="240" w:lineRule="auto"/>
              <w:rPr>
                <w:sz w:val="18"/>
                <w:szCs w:val="18"/>
              </w:rPr>
            </w:pPr>
          </w:p>
        </w:tc>
        <w:tc>
          <w:tcPr>
            <w:tcW w:w="2250" w:type="dxa"/>
            <w:shd w:val="clear" w:color="auto" w:fill="auto"/>
          </w:tcPr>
          <w:p w:rsidR="00060011" w:rsidRPr="00060011" w:rsidRDefault="00060011" w:rsidP="00060011">
            <w:pPr>
              <w:spacing w:after="0" w:line="240" w:lineRule="auto"/>
              <w:rPr>
                <w:sz w:val="18"/>
                <w:szCs w:val="18"/>
              </w:rPr>
            </w:pPr>
          </w:p>
        </w:tc>
      </w:tr>
      <w:tr w:rsidR="00060011" w:rsidRPr="00060011" w:rsidTr="00060011">
        <w:trPr>
          <w:trHeight w:val="2520"/>
          <w:jc w:val="center"/>
        </w:trPr>
        <w:tc>
          <w:tcPr>
            <w:tcW w:w="1332" w:type="dxa"/>
            <w:shd w:val="clear" w:color="auto" w:fill="auto"/>
            <w:vAlign w:val="center"/>
          </w:tcPr>
          <w:p w:rsidR="00060011" w:rsidRPr="00060011" w:rsidRDefault="00060011" w:rsidP="00060011">
            <w:pPr>
              <w:spacing w:after="0" w:line="240" w:lineRule="auto"/>
              <w:jc w:val="center"/>
              <w:rPr>
                <w:b/>
              </w:rPr>
            </w:pPr>
            <w:r w:rsidRPr="00060011">
              <w:rPr>
                <w:b/>
              </w:rPr>
              <w:t>Monthly or Annual Expenses</w:t>
            </w:r>
          </w:p>
        </w:tc>
        <w:tc>
          <w:tcPr>
            <w:tcW w:w="2160" w:type="dxa"/>
            <w:shd w:val="clear" w:color="auto" w:fill="auto"/>
          </w:tcPr>
          <w:p w:rsidR="00060011" w:rsidRPr="00060011" w:rsidRDefault="00060011" w:rsidP="00060011">
            <w:pPr>
              <w:spacing w:after="0" w:line="240" w:lineRule="auto"/>
              <w:rPr>
                <w:sz w:val="18"/>
                <w:szCs w:val="18"/>
              </w:rPr>
            </w:pPr>
          </w:p>
        </w:tc>
        <w:tc>
          <w:tcPr>
            <w:tcW w:w="2340" w:type="dxa"/>
            <w:shd w:val="clear" w:color="auto" w:fill="auto"/>
          </w:tcPr>
          <w:p w:rsidR="00060011" w:rsidRPr="00060011" w:rsidRDefault="00060011" w:rsidP="00060011">
            <w:pPr>
              <w:spacing w:after="0" w:line="240" w:lineRule="auto"/>
              <w:rPr>
                <w:sz w:val="18"/>
                <w:szCs w:val="18"/>
              </w:rPr>
            </w:pPr>
          </w:p>
        </w:tc>
        <w:tc>
          <w:tcPr>
            <w:tcW w:w="2160" w:type="dxa"/>
            <w:shd w:val="clear" w:color="auto" w:fill="auto"/>
          </w:tcPr>
          <w:p w:rsidR="00060011" w:rsidRPr="00060011" w:rsidRDefault="00060011" w:rsidP="00060011">
            <w:pPr>
              <w:spacing w:after="0" w:line="240" w:lineRule="auto"/>
              <w:rPr>
                <w:sz w:val="18"/>
                <w:szCs w:val="18"/>
              </w:rPr>
            </w:pPr>
          </w:p>
        </w:tc>
        <w:tc>
          <w:tcPr>
            <w:tcW w:w="2250" w:type="dxa"/>
            <w:shd w:val="clear" w:color="auto" w:fill="auto"/>
          </w:tcPr>
          <w:p w:rsidR="00060011" w:rsidRPr="00060011" w:rsidRDefault="00060011" w:rsidP="00060011">
            <w:pPr>
              <w:spacing w:after="0" w:line="240" w:lineRule="auto"/>
              <w:rPr>
                <w:sz w:val="18"/>
                <w:szCs w:val="18"/>
              </w:rPr>
            </w:pPr>
          </w:p>
        </w:tc>
      </w:tr>
      <w:tr w:rsidR="00060011" w:rsidRPr="00060011" w:rsidTr="00060011">
        <w:trPr>
          <w:trHeight w:val="2520"/>
          <w:jc w:val="center"/>
        </w:trPr>
        <w:tc>
          <w:tcPr>
            <w:tcW w:w="1332" w:type="dxa"/>
            <w:shd w:val="clear" w:color="auto" w:fill="auto"/>
            <w:vAlign w:val="center"/>
          </w:tcPr>
          <w:p w:rsidR="00060011" w:rsidRPr="00060011" w:rsidRDefault="00060011" w:rsidP="00060011">
            <w:pPr>
              <w:spacing w:after="0" w:line="240" w:lineRule="auto"/>
              <w:jc w:val="center"/>
              <w:rPr>
                <w:b/>
              </w:rPr>
            </w:pPr>
            <w:r w:rsidRPr="00060011">
              <w:rPr>
                <w:b/>
              </w:rPr>
              <w:t>Labor Costs</w:t>
            </w:r>
          </w:p>
        </w:tc>
        <w:tc>
          <w:tcPr>
            <w:tcW w:w="2160" w:type="dxa"/>
            <w:shd w:val="clear" w:color="auto" w:fill="auto"/>
          </w:tcPr>
          <w:p w:rsidR="00060011" w:rsidRPr="00060011" w:rsidRDefault="00060011" w:rsidP="00060011">
            <w:pPr>
              <w:spacing w:after="0" w:line="240" w:lineRule="auto"/>
              <w:rPr>
                <w:sz w:val="18"/>
                <w:szCs w:val="18"/>
              </w:rPr>
            </w:pPr>
          </w:p>
        </w:tc>
        <w:tc>
          <w:tcPr>
            <w:tcW w:w="2340" w:type="dxa"/>
            <w:shd w:val="clear" w:color="auto" w:fill="auto"/>
          </w:tcPr>
          <w:p w:rsidR="00060011" w:rsidRPr="00060011" w:rsidRDefault="00060011" w:rsidP="00060011">
            <w:pPr>
              <w:spacing w:after="0" w:line="240" w:lineRule="auto"/>
              <w:rPr>
                <w:sz w:val="18"/>
                <w:szCs w:val="18"/>
              </w:rPr>
            </w:pPr>
          </w:p>
        </w:tc>
        <w:tc>
          <w:tcPr>
            <w:tcW w:w="2160" w:type="dxa"/>
            <w:shd w:val="clear" w:color="auto" w:fill="auto"/>
          </w:tcPr>
          <w:p w:rsidR="00060011" w:rsidRPr="00060011" w:rsidRDefault="00060011" w:rsidP="00060011">
            <w:pPr>
              <w:spacing w:after="0" w:line="240" w:lineRule="auto"/>
              <w:rPr>
                <w:sz w:val="18"/>
                <w:szCs w:val="18"/>
              </w:rPr>
            </w:pPr>
          </w:p>
        </w:tc>
        <w:tc>
          <w:tcPr>
            <w:tcW w:w="2250" w:type="dxa"/>
            <w:shd w:val="clear" w:color="auto" w:fill="auto"/>
          </w:tcPr>
          <w:p w:rsidR="00060011" w:rsidRPr="00060011" w:rsidRDefault="00060011" w:rsidP="00060011">
            <w:pPr>
              <w:spacing w:after="0" w:line="240" w:lineRule="auto"/>
              <w:rPr>
                <w:sz w:val="18"/>
                <w:szCs w:val="18"/>
              </w:rPr>
            </w:pPr>
          </w:p>
        </w:tc>
      </w:tr>
    </w:tbl>
    <w:p w:rsidR="00060011" w:rsidRPr="00060011" w:rsidRDefault="00060011" w:rsidP="00060011">
      <w:pPr>
        <w:spacing w:after="0" w:line="240" w:lineRule="auto"/>
      </w:pPr>
    </w:p>
    <w:p w:rsidR="00D12FBC" w:rsidRPr="00597C8A" w:rsidRDefault="004E0FD4" w:rsidP="00060011">
      <w:pPr>
        <w:spacing w:after="0" w:line="240" w:lineRule="auto"/>
      </w:pPr>
      <w:bookmarkStart w:id="0" w:name="_GoBack"/>
      <w:bookmarkEnd w:id="0"/>
    </w:p>
    <w:sectPr w:rsidR="00D12FBC" w:rsidRPr="00597C8A" w:rsidSect="006C02CB">
      <w:headerReference w:type="default" r:id="rId9"/>
      <w:pgSz w:w="12240" w:h="15840"/>
      <w:pgMar w:top="2376"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D4" w:rsidRDefault="004E0FD4">
      <w:r>
        <w:separator/>
      </w:r>
    </w:p>
  </w:endnote>
  <w:endnote w:type="continuationSeparator" w:id="0">
    <w:p w:rsidR="004E0FD4" w:rsidRDefault="004E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D4" w:rsidRDefault="004E0FD4">
      <w:r>
        <w:separator/>
      </w:r>
    </w:p>
  </w:footnote>
  <w:footnote w:type="continuationSeparator" w:id="0">
    <w:p w:rsidR="004E0FD4" w:rsidRDefault="004E0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B1" w:rsidRDefault="005619B1">
    <w:pPr>
      <w:pStyle w:val="Header"/>
    </w:pPr>
    <w:r>
      <w:rPr>
        <w:noProof/>
      </w:rPr>
      <w:drawing>
        <wp:anchor distT="0" distB="0" distL="114300" distR="114300" simplePos="0" relativeHeight="251658240" behindDoc="1" locked="0" layoutInCell="1" allowOverlap="0" wp14:anchorId="22FD0126" wp14:editId="5F21CCD8">
          <wp:simplePos x="0" y="0"/>
          <wp:positionH relativeFrom="page">
            <wp:align>center</wp:align>
          </wp:positionH>
          <wp:positionV relativeFrom="page">
            <wp:align>top</wp:align>
          </wp:positionV>
          <wp:extent cx="7764405" cy="1461541"/>
          <wp:effectExtent l="25400" t="0" r="7995" b="0"/>
          <wp:wrapNone/>
          <wp:docPr id="1" name="Picture 1" descr="Score-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header.gif"/>
                  <pic:cNvPicPr/>
                </pic:nvPicPr>
                <pic:blipFill>
                  <a:blip r:embed="rId1"/>
                  <a:stretch>
                    <a:fillRect/>
                  </a:stretch>
                </pic:blipFill>
                <pic:spPr>
                  <a:xfrm>
                    <a:off x="0" y="0"/>
                    <a:ext cx="7764405" cy="146154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F0F80"/>
    <w:multiLevelType w:val="hybridMultilevel"/>
    <w:tmpl w:val="AABC93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2A66B6A"/>
    <w:multiLevelType w:val="hybridMultilevel"/>
    <w:tmpl w:val="478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11"/>
    <w:rsid w:val="00007D10"/>
    <w:rsid w:val="00057252"/>
    <w:rsid w:val="00060011"/>
    <w:rsid w:val="000C18F6"/>
    <w:rsid w:val="00116FE0"/>
    <w:rsid w:val="001202E3"/>
    <w:rsid w:val="00202091"/>
    <w:rsid w:val="00230C91"/>
    <w:rsid w:val="003744B8"/>
    <w:rsid w:val="003D4EC3"/>
    <w:rsid w:val="00440BDD"/>
    <w:rsid w:val="004E0FD4"/>
    <w:rsid w:val="004E7E2B"/>
    <w:rsid w:val="005619B1"/>
    <w:rsid w:val="00597C8A"/>
    <w:rsid w:val="005D72D8"/>
    <w:rsid w:val="006B7145"/>
    <w:rsid w:val="006C02CB"/>
    <w:rsid w:val="006E0755"/>
    <w:rsid w:val="00807BD8"/>
    <w:rsid w:val="008352C6"/>
    <w:rsid w:val="008D4DCD"/>
    <w:rsid w:val="009957CB"/>
    <w:rsid w:val="009C602C"/>
    <w:rsid w:val="00A64D6B"/>
    <w:rsid w:val="00AC5ADF"/>
    <w:rsid w:val="00AD6A90"/>
    <w:rsid w:val="00B50AB4"/>
    <w:rsid w:val="00BB67B7"/>
    <w:rsid w:val="00BD25CB"/>
    <w:rsid w:val="00D33618"/>
    <w:rsid w:val="00D35CF5"/>
    <w:rsid w:val="00DC3B41"/>
    <w:rsid w:val="00E2286D"/>
    <w:rsid w:val="00E86232"/>
    <w:rsid w:val="00EF40FE"/>
    <w:rsid w:val="00F11F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91"/>
    <w:rPr>
      <w:rFonts w:eastAsia="Calibri" w:cs="Times New Roman"/>
    </w:rPr>
  </w:style>
  <w:style w:type="paragraph" w:styleId="Heading1">
    <w:name w:val="heading 1"/>
    <w:basedOn w:val="Normal"/>
    <w:next w:val="Normal"/>
    <w:link w:val="Heading1Char"/>
    <w:autoRedefine/>
    <w:uiPriority w:val="9"/>
    <w:qFormat/>
    <w:rsid w:val="006C02CB"/>
    <w:pPr>
      <w:keepNext/>
      <w:keepLines/>
      <w:spacing w:before="240"/>
      <w:outlineLvl w:val="0"/>
    </w:pPr>
    <w:rPr>
      <w:rFonts w:eastAsiaTheme="majorEastAsia" w:cstheme="majorBidi"/>
      <w:b/>
      <w:bCs/>
      <w:color w:val="6A9F42" w:themeColor="accent1"/>
      <w:sz w:val="24"/>
      <w:szCs w:val="28"/>
    </w:rPr>
  </w:style>
  <w:style w:type="paragraph" w:styleId="Heading2">
    <w:name w:val="heading 2"/>
    <w:basedOn w:val="Normal"/>
    <w:next w:val="Normal"/>
    <w:link w:val="Heading2Char"/>
    <w:autoRedefine/>
    <w:uiPriority w:val="9"/>
    <w:semiHidden/>
    <w:unhideWhenUsed/>
    <w:qFormat/>
    <w:rsid w:val="006C02CB"/>
    <w:pPr>
      <w:keepNext/>
      <w:keepLines/>
      <w:spacing w:before="240"/>
      <w:outlineLvl w:val="1"/>
    </w:pPr>
    <w:rPr>
      <w:rFonts w:eastAsiaTheme="majorEastAsia" w:cstheme="majorBidi"/>
      <w:b/>
      <w:bCs/>
      <w:color w:val="423616" w:themeColor="accent4"/>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9B1"/>
    <w:pPr>
      <w:tabs>
        <w:tab w:val="center" w:pos="4320"/>
        <w:tab w:val="right" w:pos="8640"/>
      </w:tabs>
    </w:pPr>
  </w:style>
  <w:style w:type="character" w:customStyle="1" w:styleId="HeaderChar">
    <w:name w:val="Header Char"/>
    <w:basedOn w:val="DefaultParagraphFont"/>
    <w:link w:val="Header"/>
    <w:uiPriority w:val="99"/>
    <w:semiHidden/>
    <w:rsid w:val="005619B1"/>
  </w:style>
  <w:style w:type="paragraph" w:styleId="Footer">
    <w:name w:val="footer"/>
    <w:basedOn w:val="Normal"/>
    <w:link w:val="FooterChar"/>
    <w:uiPriority w:val="99"/>
    <w:semiHidden/>
    <w:unhideWhenUsed/>
    <w:rsid w:val="005619B1"/>
    <w:pPr>
      <w:tabs>
        <w:tab w:val="center" w:pos="4320"/>
        <w:tab w:val="right" w:pos="8640"/>
      </w:tabs>
    </w:pPr>
  </w:style>
  <w:style w:type="character" w:customStyle="1" w:styleId="FooterChar">
    <w:name w:val="Footer Char"/>
    <w:basedOn w:val="DefaultParagraphFont"/>
    <w:link w:val="Footer"/>
    <w:uiPriority w:val="99"/>
    <w:semiHidden/>
    <w:rsid w:val="005619B1"/>
  </w:style>
  <w:style w:type="character" w:customStyle="1" w:styleId="Heading1Char">
    <w:name w:val="Heading 1 Char"/>
    <w:basedOn w:val="DefaultParagraphFont"/>
    <w:link w:val="Heading1"/>
    <w:uiPriority w:val="9"/>
    <w:rsid w:val="006C02CB"/>
    <w:rPr>
      <w:rFonts w:eastAsiaTheme="majorEastAsia" w:cstheme="majorBidi"/>
      <w:b/>
      <w:bCs/>
      <w:color w:val="6A9F42" w:themeColor="accent1"/>
      <w:sz w:val="24"/>
      <w:szCs w:val="28"/>
    </w:rPr>
  </w:style>
  <w:style w:type="character" w:customStyle="1" w:styleId="Heading2Char">
    <w:name w:val="Heading 2 Char"/>
    <w:basedOn w:val="DefaultParagraphFont"/>
    <w:link w:val="Heading2"/>
    <w:uiPriority w:val="9"/>
    <w:semiHidden/>
    <w:rsid w:val="006C02CB"/>
    <w:rPr>
      <w:rFonts w:eastAsiaTheme="majorEastAsia" w:cstheme="majorBidi"/>
      <w:b/>
      <w:bCs/>
      <w:color w:val="423616" w:themeColor="accent4"/>
      <w:sz w:val="24"/>
      <w:szCs w:val="26"/>
    </w:rPr>
  </w:style>
  <w:style w:type="paragraph" w:styleId="Title">
    <w:name w:val="Title"/>
    <w:basedOn w:val="Normal"/>
    <w:next w:val="Normal"/>
    <w:link w:val="TitleChar"/>
    <w:autoRedefine/>
    <w:uiPriority w:val="10"/>
    <w:qFormat/>
    <w:rsid w:val="006C02CB"/>
    <w:pPr>
      <w:pBdr>
        <w:bottom w:val="single" w:sz="8" w:space="1" w:color="6A9F42" w:themeColor="accent1"/>
      </w:pBdr>
      <w:spacing w:after="240"/>
      <w:contextualSpacing/>
    </w:pPr>
    <w:rPr>
      <w:rFonts w:eastAsia="Times New Roman" w:cstheme="majorBidi"/>
      <w:color w:val="005289" w:themeColor="text2" w:themeShade="BF"/>
      <w:spacing w:val="5"/>
      <w:kern w:val="28"/>
      <w:sz w:val="40"/>
      <w:szCs w:val="40"/>
    </w:rPr>
  </w:style>
  <w:style w:type="character" w:customStyle="1" w:styleId="TitleChar">
    <w:name w:val="Title Char"/>
    <w:basedOn w:val="DefaultParagraphFont"/>
    <w:link w:val="Title"/>
    <w:uiPriority w:val="10"/>
    <w:rsid w:val="006C02CB"/>
    <w:rPr>
      <w:rFonts w:eastAsia="Times New Roman" w:cstheme="majorBidi"/>
      <w:color w:val="005289" w:themeColor="text2" w:themeShade="BF"/>
      <w:spacing w:val="5"/>
      <w:kern w:val="28"/>
      <w:sz w:val="40"/>
      <w:szCs w:val="40"/>
    </w:rPr>
  </w:style>
  <w:style w:type="paragraph" w:styleId="Subtitle">
    <w:name w:val="Subtitle"/>
    <w:basedOn w:val="Normal"/>
    <w:next w:val="Normal"/>
    <w:link w:val="SubtitleChar"/>
    <w:autoRedefine/>
    <w:uiPriority w:val="11"/>
    <w:qFormat/>
    <w:rsid w:val="008352C6"/>
    <w:pPr>
      <w:numPr>
        <w:ilvl w:val="1"/>
      </w:numPr>
      <w:spacing w:before="40" w:after="40"/>
    </w:pPr>
    <w:rPr>
      <w:rFonts w:eastAsiaTheme="majorEastAsia" w:cstheme="majorBidi"/>
      <w:i/>
      <w:iCs/>
      <w:color w:val="6A9F42" w:themeColor="accent1"/>
      <w:spacing w:val="15"/>
      <w:sz w:val="24"/>
      <w:szCs w:val="24"/>
    </w:rPr>
  </w:style>
  <w:style w:type="character" w:customStyle="1" w:styleId="SubtitleChar">
    <w:name w:val="Subtitle Char"/>
    <w:basedOn w:val="DefaultParagraphFont"/>
    <w:link w:val="Subtitle"/>
    <w:uiPriority w:val="11"/>
    <w:rsid w:val="008352C6"/>
    <w:rPr>
      <w:rFonts w:eastAsiaTheme="majorEastAsia" w:cstheme="majorBidi"/>
      <w:i/>
      <w:iCs/>
      <w:color w:val="6A9F42" w:themeColor="accent1"/>
      <w:spacing w:val="15"/>
      <w:sz w:val="24"/>
      <w:szCs w:val="24"/>
    </w:rPr>
  </w:style>
  <w:style w:type="character" w:styleId="SubtleEmphasis">
    <w:name w:val="Subtle Emphasis"/>
    <w:basedOn w:val="DefaultParagraphFont"/>
    <w:uiPriority w:val="19"/>
    <w:qFormat/>
    <w:rsid w:val="008352C6"/>
    <w:rPr>
      <w:rFonts w:ascii="Gill Sans MT" w:hAnsi="Gill Sans MT"/>
      <w:i/>
      <w:iCs/>
      <w:color w:val="808080" w:themeColor="text1" w:themeTint="7F"/>
      <w:sz w:val="24"/>
    </w:rPr>
  </w:style>
  <w:style w:type="character" w:styleId="Emphasis">
    <w:name w:val="Emphasis"/>
    <w:basedOn w:val="DefaultParagraphFont"/>
    <w:uiPriority w:val="20"/>
    <w:qFormat/>
    <w:rsid w:val="008352C6"/>
    <w:rPr>
      <w:rFonts w:ascii="Gill Sans MT" w:hAnsi="Gill Sans MT"/>
      <w:i/>
      <w:iCs/>
      <w:sz w:val="24"/>
    </w:rPr>
  </w:style>
  <w:style w:type="character" w:styleId="IntenseEmphasis">
    <w:name w:val="Intense Emphasis"/>
    <w:basedOn w:val="DefaultParagraphFont"/>
    <w:uiPriority w:val="21"/>
    <w:qFormat/>
    <w:rsid w:val="008352C6"/>
    <w:rPr>
      <w:rFonts w:ascii="Gill Sans MT" w:hAnsi="Gill Sans MT"/>
      <w:b/>
      <w:bCs/>
      <w:i/>
      <w:iCs/>
      <w:color w:val="464648" w:themeColor="accent5"/>
      <w:sz w:val="24"/>
    </w:rPr>
  </w:style>
  <w:style w:type="paragraph" w:styleId="ListParagraph">
    <w:name w:val="List Paragraph"/>
    <w:basedOn w:val="Normal"/>
    <w:uiPriority w:val="34"/>
    <w:qFormat/>
    <w:rsid w:val="005D72D8"/>
    <w:pPr>
      <w:ind w:left="720"/>
    </w:pPr>
  </w:style>
  <w:style w:type="paragraph" w:styleId="BalloonText">
    <w:name w:val="Balloon Text"/>
    <w:basedOn w:val="Normal"/>
    <w:link w:val="BalloonTextChar"/>
    <w:uiPriority w:val="99"/>
    <w:semiHidden/>
    <w:unhideWhenUsed/>
    <w:rsid w:val="00AC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DF"/>
    <w:rPr>
      <w:rFonts w:ascii="Tahoma" w:eastAsia="Calibri" w:hAnsi="Tahoma" w:cs="Tahoma"/>
      <w:sz w:val="16"/>
      <w:szCs w:val="16"/>
    </w:rPr>
  </w:style>
  <w:style w:type="paragraph" w:styleId="Quote">
    <w:name w:val="Quote"/>
    <w:basedOn w:val="Normal"/>
    <w:next w:val="Normal"/>
    <w:link w:val="QuoteChar"/>
    <w:autoRedefine/>
    <w:uiPriority w:val="29"/>
    <w:qFormat/>
    <w:rsid w:val="00AC5ADF"/>
    <w:pPr>
      <w:ind w:left="720"/>
    </w:pPr>
    <w:rPr>
      <w:i/>
      <w:iCs/>
      <w:color w:val="000000" w:themeColor="text1"/>
    </w:rPr>
  </w:style>
  <w:style w:type="character" w:customStyle="1" w:styleId="QuoteChar">
    <w:name w:val="Quote Char"/>
    <w:basedOn w:val="DefaultParagraphFont"/>
    <w:link w:val="Quote"/>
    <w:uiPriority w:val="29"/>
    <w:rsid w:val="00AC5ADF"/>
    <w:rPr>
      <w:rFonts w:eastAsia="Calibri" w:cs="Times New Roman"/>
      <w:i/>
      <w:iCs/>
      <w:color w:val="000000" w:themeColor="text1"/>
    </w:rPr>
  </w:style>
  <w:style w:type="character" w:styleId="CommentReference">
    <w:name w:val="annotation reference"/>
    <w:basedOn w:val="DefaultParagraphFont"/>
    <w:uiPriority w:val="99"/>
    <w:semiHidden/>
    <w:unhideWhenUsed/>
    <w:rsid w:val="00AC5ADF"/>
    <w:rPr>
      <w:sz w:val="16"/>
      <w:szCs w:val="16"/>
    </w:rPr>
  </w:style>
  <w:style w:type="paragraph" w:styleId="CommentText">
    <w:name w:val="annotation text"/>
    <w:basedOn w:val="Normal"/>
    <w:link w:val="CommentTextChar"/>
    <w:uiPriority w:val="99"/>
    <w:semiHidden/>
    <w:unhideWhenUsed/>
    <w:rsid w:val="00AC5ADF"/>
    <w:pPr>
      <w:spacing w:line="240" w:lineRule="auto"/>
    </w:pPr>
    <w:rPr>
      <w:sz w:val="20"/>
      <w:szCs w:val="20"/>
    </w:rPr>
  </w:style>
  <w:style w:type="character" w:customStyle="1" w:styleId="CommentTextChar">
    <w:name w:val="Comment Text Char"/>
    <w:basedOn w:val="DefaultParagraphFont"/>
    <w:link w:val="CommentText"/>
    <w:uiPriority w:val="99"/>
    <w:semiHidden/>
    <w:rsid w:val="00AC5A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5ADF"/>
    <w:rPr>
      <w:b/>
      <w:bCs/>
    </w:rPr>
  </w:style>
  <w:style w:type="character" w:customStyle="1" w:styleId="CommentSubjectChar">
    <w:name w:val="Comment Subject Char"/>
    <w:basedOn w:val="CommentTextChar"/>
    <w:link w:val="CommentSubject"/>
    <w:uiPriority w:val="99"/>
    <w:semiHidden/>
    <w:rsid w:val="00AC5ADF"/>
    <w:rPr>
      <w:rFonts w:ascii="Calibri" w:eastAsia="Calibri" w:hAnsi="Calibri" w:cs="Times New Roman"/>
      <w:b/>
      <w:bCs/>
      <w:sz w:val="20"/>
      <w:szCs w:val="20"/>
    </w:rPr>
  </w:style>
  <w:style w:type="table" w:styleId="TableGrid">
    <w:name w:val="Table Grid"/>
    <w:basedOn w:val="TableNormal"/>
    <w:uiPriority w:val="59"/>
    <w:rsid w:val="009C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91"/>
    <w:rPr>
      <w:rFonts w:eastAsia="Calibri" w:cs="Times New Roman"/>
    </w:rPr>
  </w:style>
  <w:style w:type="paragraph" w:styleId="Heading1">
    <w:name w:val="heading 1"/>
    <w:basedOn w:val="Normal"/>
    <w:next w:val="Normal"/>
    <w:link w:val="Heading1Char"/>
    <w:autoRedefine/>
    <w:uiPriority w:val="9"/>
    <w:qFormat/>
    <w:rsid w:val="006C02CB"/>
    <w:pPr>
      <w:keepNext/>
      <w:keepLines/>
      <w:spacing w:before="240"/>
      <w:outlineLvl w:val="0"/>
    </w:pPr>
    <w:rPr>
      <w:rFonts w:eastAsiaTheme="majorEastAsia" w:cstheme="majorBidi"/>
      <w:b/>
      <w:bCs/>
      <w:color w:val="6A9F42" w:themeColor="accent1"/>
      <w:sz w:val="24"/>
      <w:szCs w:val="28"/>
    </w:rPr>
  </w:style>
  <w:style w:type="paragraph" w:styleId="Heading2">
    <w:name w:val="heading 2"/>
    <w:basedOn w:val="Normal"/>
    <w:next w:val="Normal"/>
    <w:link w:val="Heading2Char"/>
    <w:autoRedefine/>
    <w:uiPriority w:val="9"/>
    <w:semiHidden/>
    <w:unhideWhenUsed/>
    <w:qFormat/>
    <w:rsid w:val="006C02CB"/>
    <w:pPr>
      <w:keepNext/>
      <w:keepLines/>
      <w:spacing w:before="240"/>
      <w:outlineLvl w:val="1"/>
    </w:pPr>
    <w:rPr>
      <w:rFonts w:eastAsiaTheme="majorEastAsia" w:cstheme="majorBidi"/>
      <w:b/>
      <w:bCs/>
      <w:color w:val="423616" w:themeColor="accent4"/>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9B1"/>
    <w:pPr>
      <w:tabs>
        <w:tab w:val="center" w:pos="4320"/>
        <w:tab w:val="right" w:pos="8640"/>
      </w:tabs>
    </w:pPr>
  </w:style>
  <w:style w:type="character" w:customStyle="1" w:styleId="HeaderChar">
    <w:name w:val="Header Char"/>
    <w:basedOn w:val="DefaultParagraphFont"/>
    <w:link w:val="Header"/>
    <w:uiPriority w:val="99"/>
    <w:semiHidden/>
    <w:rsid w:val="005619B1"/>
  </w:style>
  <w:style w:type="paragraph" w:styleId="Footer">
    <w:name w:val="footer"/>
    <w:basedOn w:val="Normal"/>
    <w:link w:val="FooterChar"/>
    <w:uiPriority w:val="99"/>
    <w:semiHidden/>
    <w:unhideWhenUsed/>
    <w:rsid w:val="005619B1"/>
    <w:pPr>
      <w:tabs>
        <w:tab w:val="center" w:pos="4320"/>
        <w:tab w:val="right" w:pos="8640"/>
      </w:tabs>
    </w:pPr>
  </w:style>
  <w:style w:type="character" w:customStyle="1" w:styleId="FooterChar">
    <w:name w:val="Footer Char"/>
    <w:basedOn w:val="DefaultParagraphFont"/>
    <w:link w:val="Footer"/>
    <w:uiPriority w:val="99"/>
    <w:semiHidden/>
    <w:rsid w:val="005619B1"/>
  </w:style>
  <w:style w:type="character" w:customStyle="1" w:styleId="Heading1Char">
    <w:name w:val="Heading 1 Char"/>
    <w:basedOn w:val="DefaultParagraphFont"/>
    <w:link w:val="Heading1"/>
    <w:uiPriority w:val="9"/>
    <w:rsid w:val="006C02CB"/>
    <w:rPr>
      <w:rFonts w:eastAsiaTheme="majorEastAsia" w:cstheme="majorBidi"/>
      <w:b/>
      <w:bCs/>
      <w:color w:val="6A9F42" w:themeColor="accent1"/>
      <w:sz w:val="24"/>
      <w:szCs w:val="28"/>
    </w:rPr>
  </w:style>
  <w:style w:type="character" w:customStyle="1" w:styleId="Heading2Char">
    <w:name w:val="Heading 2 Char"/>
    <w:basedOn w:val="DefaultParagraphFont"/>
    <w:link w:val="Heading2"/>
    <w:uiPriority w:val="9"/>
    <w:semiHidden/>
    <w:rsid w:val="006C02CB"/>
    <w:rPr>
      <w:rFonts w:eastAsiaTheme="majorEastAsia" w:cstheme="majorBidi"/>
      <w:b/>
      <w:bCs/>
      <w:color w:val="423616" w:themeColor="accent4"/>
      <w:sz w:val="24"/>
      <w:szCs w:val="26"/>
    </w:rPr>
  </w:style>
  <w:style w:type="paragraph" w:styleId="Title">
    <w:name w:val="Title"/>
    <w:basedOn w:val="Normal"/>
    <w:next w:val="Normal"/>
    <w:link w:val="TitleChar"/>
    <w:autoRedefine/>
    <w:uiPriority w:val="10"/>
    <w:qFormat/>
    <w:rsid w:val="006C02CB"/>
    <w:pPr>
      <w:pBdr>
        <w:bottom w:val="single" w:sz="8" w:space="1" w:color="6A9F42" w:themeColor="accent1"/>
      </w:pBdr>
      <w:spacing w:after="240"/>
      <w:contextualSpacing/>
    </w:pPr>
    <w:rPr>
      <w:rFonts w:eastAsia="Times New Roman" w:cstheme="majorBidi"/>
      <w:color w:val="005289" w:themeColor="text2" w:themeShade="BF"/>
      <w:spacing w:val="5"/>
      <w:kern w:val="28"/>
      <w:sz w:val="40"/>
      <w:szCs w:val="40"/>
    </w:rPr>
  </w:style>
  <w:style w:type="character" w:customStyle="1" w:styleId="TitleChar">
    <w:name w:val="Title Char"/>
    <w:basedOn w:val="DefaultParagraphFont"/>
    <w:link w:val="Title"/>
    <w:uiPriority w:val="10"/>
    <w:rsid w:val="006C02CB"/>
    <w:rPr>
      <w:rFonts w:eastAsia="Times New Roman" w:cstheme="majorBidi"/>
      <w:color w:val="005289" w:themeColor="text2" w:themeShade="BF"/>
      <w:spacing w:val="5"/>
      <w:kern w:val="28"/>
      <w:sz w:val="40"/>
      <w:szCs w:val="40"/>
    </w:rPr>
  </w:style>
  <w:style w:type="paragraph" w:styleId="Subtitle">
    <w:name w:val="Subtitle"/>
    <w:basedOn w:val="Normal"/>
    <w:next w:val="Normal"/>
    <w:link w:val="SubtitleChar"/>
    <w:autoRedefine/>
    <w:uiPriority w:val="11"/>
    <w:qFormat/>
    <w:rsid w:val="008352C6"/>
    <w:pPr>
      <w:numPr>
        <w:ilvl w:val="1"/>
      </w:numPr>
      <w:spacing w:before="40" w:after="40"/>
    </w:pPr>
    <w:rPr>
      <w:rFonts w:eastAsiaTheme="majorEastAsia" w:cstheme="majorBidi"/>
      <w:i/>
      <w:iCs/>
      <w:color w:val="6A9F42" w:themeColor="accent1"/>
      <w:spacing w:val="15"/>
      <w:sz w:val="24"/>
      <w:szCs w:val="24"/>
    </w:rPr>
  </w:style>
  <w:style w:type="character" w:customStyle="1" w:styleId="SubtitleChar">
    <w:name w:val="Subtitle Char"/>
    <w:basedOn w:val="DefaultParagraphFont"/>
    <w:link w:val="Subtitle"/>
    <w:uiPriority w:val="11"/>
    <w:rsid w:val="008352C6"/>
    <w:rPr>
      <w:rFonts w:eastAsiaTheme="majorEastAsia" w:cstheme="majorBidi"/>
      <w:i/>
      <w:iCs/>
      <w:color w:val="6A9F42" w:themeColor="accent1"/>
      <w:spacing w:val="15"/>
      <w:sz w:val="24"/>
      <w:szCs w:val="24"/>
    </w:rPr>
  </w:style>
  <w:style w:type="character" w:styleId="SubtleEmphasis">
    <w:name w:val="Subtle Emphasis"/>
    <w:basedOn w:val="DefaultParagraphFont"/>
    <w:uiPriority w:val="19"/>
    <w:qFormat/>
    <w:rsid w:val="008352C6"/>
    <w:rPr>
      <w:rFonts w:ascii="Gill Sans MT" w:hAnsi="Gill Sans MT"/>
      <w:i/>
      <w:iCs/>
      <w:color w:val="808080" w:themeColor="text1" w:themeTint="7F"/>
      <w:sz w:val="24"/>
    </w:rPr>
  </w:style>
  <w:style w:type="character" w:styleId="Emphasis">
    <w:name w:val="Emphasis"/>
    <w:basedOn w:val="DefaultParagraphFont"/>
    <w:uiPriority w:val="20"/>
    <w:qFormat/>
    <w:rsid w:val="008352C6"/>
    <w:rPr>
      <w:rFonts w:ascii="Gill Sans MT" w:hAnsi="Gill Sans MT"/>
      <w:i/>
      <w:iCs/>
      <w:sz w:val="24"/>
    </w:rPr>
  </w:style>
  <w:style w:type="character" w:styleId="IntenseEmphasis">
    <w:name w:val="Intense Emphasis"/>
    <w:basedOn w:val="DefaultParagraphFont"/>
    <w:uiPriority w:val="21"/>
    <w:qFormat/>
    <w:rsid w:val="008352C6"/>
    <w:rPr>
      <w:rFonts w:ascii="Gill Sans MT" w:hAnsi="Gill Sans MT"/>
      <w:b/>
      <w:bCs/>
      <w:i/>
      <w:iCs/>
      <w:color w:val="464648" w:themeColor="accent5"/>
      <w:sz w:val="24"/>
    </w:rPr>
  </w:style>
  <w:style w:type="paragraph" w:styleId="ListParagraph">
    <w:name w:val="List Paragraph"/>
    <w:basedOn w:val="Normal"/>
    <w:uiPriority w:val="34"/>
    <w:qFormat/>
    <w:rsid w:val="005D72D8"/>
    <w:pPr>
      <w:ind w:left="720"/>
    </w:pPr>
  </w:style>
  <w:style w:type="paragraph" w:styleId="BalloonText">
    <w:name w:val="Balloon Text"/>
    <w:basedOn w:val="Normal"/>
    <w:link w:val="BalloonTextChar"/>
    <w:uiPriority w:val="99"/>
    <w:semiHidden/>
    <w:unhideWhenUsed/>
    <w:rsid w:val="00AC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DF"/>
    <w:rPr>
      <w:rFonts w:ascii="Tahoma" w:eastAsia="Calibri" w:hAnsi="Tahoma" w:cs="Tahoma"/>
      <w:sz w:val="16"/>
      <w:szCs w:val="16"/>
    </w:rPr>
  </w:style>
  <w:style w:type="paragraph" w:styleId="Quote">
    <w:name w:val="Quote"/>
    <w:basedOn w:val="Normal"/>
    <w:next w:val="Normal"/>
    <w:link w:val="QuoteChar"/>
    <w:autoRedefine/>
    <w:uiPriority w:val="29"/>
    <w:qFormat/>
    <w:rsid w:val="00AC5ADF"/>
    <w:pPr>
      <w:ind w:left="720"/>
    </w:pPr>
    <w:rPr>
      <w:i/>
      <w:iCs/>
      <w:color w:val="000000" w:themeColor="text1"/>
    </w:rPr>
  </w:style>
  <w:style w:type="character" w:customStyle="1" w:styleId="QuoteChar">
    <w:name w:val="Quote Char"/>
    <w:basedOn w:val="DefaultParagraphFont"/>
    <w:link w:val="Quote"/>
    <w:uiPriority w:val="29"/>
    <w:rsid w:val="00AC5ADF"/>
    <w:rPr>
      <w:rFonts w:eastAsia="Calibri" w:cs="Times New Roman"/>
      <w:i/>
      <w:iCs/>
      <w:color w:val="000000" w:themeColor="text1"/>
    </w:rPr>
  </w:style>
  <w:style w:type="character" w:styleId="CommentReference">
    <w:name w:val="annotation reference"/>
    <w:basedOn w:val="DefaultParagraphFont"/>
    <w:uiPriority w:val="99"/>
    <w:semiHidden/>
    <w:unhideWhenUsed/>
    <w:rsid w:val="00AC5ADF"/>
    <w:rPr>
      <w:sz w:val="16"/>
      <w:szCs w:val="16"/>
    </w:rPr>
  </w:style>
  <w:style w:type="paragraph" w:styleId="CommentText">
    <w:name w:val="annotation text"/>
    <w:basedOn w:val="Normal"/>
    <w:link w:val="CommentTextChar"/>
    <w:uiPriority w:val="99"/>
    <w:semiHidden/>
    <w:unhideWhenUsed/>
    <w:rsid w:val="00AC5ADF"/>
    <w:pPr>
      <w:spacing w:line="240" w:lineRule="auto"/>
    </w:pPr>
    <w:rPr>
      <w:sz w:val="20"/>
      <w:szCs w:val="20"/>
    </w:rPr>
  </w:style>
  <w:style w:type="character" w:customStyle="1" w:styleId="CommentTextChar">
    <w:name w:val="Comment Text Char"/>
    <w:basedOn w:val="DefaultParagraphFont"/>
    <w:link w:val="CommentText"/>
    <w:uiPriority w:val="99"/>
    <w:semiHidden/>
    <w:rsid w:val="00AC5A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5ADF"/>
    <w:rPr>
      <w:b/>
      <w:bCs/>
    </w:rPr>
  </w:style>
  <w:style w:type="character" w:customStyle="1" w:styleId="CommentSubjectChar">
    <w:name w:val="Comment Subject Char"/>
    <w:basedOn w:val="CommentTextChar"/>
    <w:link w:val="CommentSubject"/>
    <w:uiPriority w:val="99"/>
    <w:semiHidden/>
    <w:rsid w:val="00AC5ADF"/>
    <w:rPr>
      <w:rFonts w:ascii="Calibri" w:eastAsia="Calibri" w:hAnsi="Calibri" w:cs="Times New Roman"/>
      <w:b/>
      <w:bCs/>
      <w:sz w:val="20"/>
      <w:szCs w:val="20"/>
    </w:rPr>
  </w:style>
  <w:style w:type="table" w:styleId="TableGrid">
    <w:name w:val="Table Grid"/>
    <w:basedOn w:val="TableNormal"/>
    <w:uiPriority w:val="59"/>
    <w:rsid w:val="009C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ice.stennett\AppData\Roaming\Microsoft\Templates\SCORE%20-%20Basic.dotx" TargetMode="External"/></Relationships>
</file>

<file path=word/theme/theme1.xml><?xml version="1.0" encoding="utf-8"?>
<a:theme xmlns:a="http://schemas.openxmlformats.org/drawingml/2006/main" name="Office Theme">
  <a:themeElements>
    <a:clrScheme name="SCORE">
      <a:dk1>
        <a:sysClr val="windowText" lastClr="000000"/>
      </a:dk1>
      <a:lt1>
        <a:sysClr val="window" lastClr="FFFFFF"/>
      </a:lt1>
      <a:dk2>
        <a:srgbClr val="006EB7"/>
      </a:dk2>
      <a:lt2>
        <a:srgbClr val="30A1FF"/>
      </a:lt2>
      <a:accent1>
        <a:srgbClr val="6A9F42"/>
      </a:accent1>
      <a:accent2>
        <a:srgbClr val="FFD200"/>
      </a:accent2>
      <a:accent3>
        <a:srgbClr val="265288"/>
      </a:accent3>
      <a:accent4>
        <a:srgbClr val="423616"/>
      </a:accent4>
      <a:accent5>
        <a:srgbClr val="464648"/>
      </a:accent5>
      <a:accent6>
        <a:srgbClr val="BCD2E6"/>
      </a:accent6>
      <a:hlink>
        <a:srgbClr val="30A1FF"/>
      </a:hlink>
      <a:folHlink>
        <a:srgbClr val="26528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FDF2-75F5-45A3-96D4-0CA78E78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SCORE - Basic</Template>
  <TotalTime>5</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Stennett</dc:creator>
  <cp:lastModifiedBy>Candice Stennett</cp:lastModifiedBy>
  <cp:revision>1</cp:revision>
  <cp:lastPrinted>2011-04-18T19:41:00Z</cp:lastPrinted>
  <dcterms:created xsi:type="dcterms:W3CDTF">2013-01-29T20:24:00Z</dcterms:created>
  <dcterms:modified xsi:type="dcterms:W3CDTF">2013-01-29T20:29:00Z</dcterms:modified>
</cp:coreProperties>
</file>